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12674600</wp:posOffset>
            </wp:positionV>
            <wp:extent cx="317500" cy="495300"/>
            <wp:effectExtent l="0" t="0" r="2540" b="7620"/>
            <wp:wrapNone/>
            <wp:docPr id="100159" name="图片 1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" name="图片 1001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专题3</w:t>
      </w:r>
      <w:r>
        <w:rPr>
          <w:rFonts w:eastAsia="黑体"/>
          <w:b/>
          <w:sz w:val="28"/>
        </w:rPr>
        <w:t>5</w:t>
      </w:r>
      <w:r>
        <w:rPr>
          <w:rFonts w:hint="eastAsia" w:eastAsia="黑体"/>
          <w:b/>
          <w:sz w:val="28"/>
        </w:rPr>
        <w:t xml:space="preserve">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>不等式选讲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8"/>
        <w:gridCol w:w="953"/>
        <w:gridCol w:w="1263"/>
        <w:gridCol w:w="6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查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[来源:学科网ZXXK][来源:学+科+网]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FFFFFF"/>
                <w:kern w:val="0"/>
                <w:sz w:val="4"/>
              </w:rPr>
              <w:t>[来源:学。科。网]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  <w:r>
              <w:rPr>
                <w:rFonts w:hint="eastAsia"/>
                <w:color w:val="FFFFFF"/>
                <w:kern w:val="0"/>
                <w:sz w:val="4"/>
              </w:rPr>
              <w:t>[来源:学|科|网Z|X|X|K][来源:Z_xx_k.Com]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多元不等式的证明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基本不等式的应用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5240" cy="19050"/>
                  <wp:effectExtent l="0" t="0" r="0" b="0"/>
                  <wp:docPr id="100003" name="图片 10000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5240" cy="20320"/>
                  <wp:effectExtent l="0" t="0" r="0" b="0"/>
                  <wp:docPr id="100009" name="图片 10000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510" cy="16510"/>
                  <wp:effectExtent l="0" t="0" r="0" b="0"/>
                  <wp:docPr id="100006" name="图片 10000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段函数的图像，绝对值不等式的解法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绝对值不等式的解法，绝对值不等式的证明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510" cy="17780"/>
                  <wp:effectExtent l="0" t="0" r="0" b="0"/>
                  <wp:docPr id="100018" name="图片 10001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4130" cy="16510"/>
                  <wp:effectExtent l="0" t="0" r="0" b="0"/>
                  <wp:docPr id="100008" name="图片 10000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绝对值不等式的解法，绝对值不等式解集非空的参数取值范围问题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3970" cy="24130"/>
                  <wp:effectExtent l="0" t="0" r="0" b="0"/>
                  <wp:docPr id="100011" name="图片 10001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绝对值函数的图象，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不等式恒成立参数最值问题的解法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三元条件最值问题的解法，三元条件不等式的证明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2860" cy="24130"/>
                  <wp:effectExtent l="0" t="0" r="0" b="0"/>
                  <wp:docPr id="100015" name="图片 10001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绝对值函数的图像，绝对值不等式的解法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三元条件不等式的证明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17"/>
        <w:gridCol w:w="453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bookmarkStart w:id="0" w:name="_Hlk48207111"/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 xml:space="preserve">考 </w:t>
            </w: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点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出现频率</w:t>
            </w:r>
          </w:p>
        </w:tc>
        <w:tc>
          <w:tcPr>
            <w:tcW w:w="4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考点120绝对值不等式的求解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53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年主要考查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绝对值不等式的解法、绝对值不等式的证明，不等式恒成立参数取值范围问题的解法等．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 w:val="0"/>
                <w:bCs w:val="0"/>
              </w:rPr>
              <w:t>考点121含绝对值不等式的恒成立问题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536" w:type="dxa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考点122不等式的证明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次考7次</w:t>
            </w:r>
          </w:p>
        </w:tc>
        <w:tc>
          <w:tcPr>
            <w:tcW w:w="4536" w:type="dxa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bookmarkEnd w:id="0"/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jc w:val="left"/>
        <w:textAlignment w:val="center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考点120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绝对值不等式的求解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全国Ⅰ文理2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已知函数</w:t>
      </w:r>
      <w:r>
        <w:rPr>
          <w:bCs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7.25pt;width:10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cs="宋体"/>
          <w:bCs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drawing>
          <wp:inline distT="0" distB="0" distL="0" distR="0">
            <wp:extent cx="16510" cy="20320"/>
            <wp:effectExtent l="0" t="0" r="0" b="0"/>
            <wp:docPr id="100013" name="图片 1000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1</w:t>
      </w:r>
      <w:r>
        <w:rPr>
          <w:rFonts w:cs="宋体"/>
          <w:bCs/>
        </w:rPr>
        <w:t>）画出</w:t>
      </w:r>
      <w:r>
        <w:rPr>
          <w:bCs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cs="宋体"/>
          <w:bCs/>
        </w:rPr>
        <w:t>的图像；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drawing>
          <wp:inline distT="0" distB="0" distL="0" distR="0">
            <wp:extent cx="1638300" cy="1419225"/>
            <wp:effectExtent l="0" t="0" r="0" b="9525"/>
            <wp:docPr id="1270598052" name="图片 12705980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2" name="图片 12705980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）求不等式</w:t>
      </w:r>
      <w:r>
        <w:rPr>
          <w:bCs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cs="宋体"/>
          <w:bCs/>
        </w:rPr>
        <w:t>的解集．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江苏2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设</w:t>
      </w:r>
      <w:r>
        <w:rPr>
          <w:bCs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15" o:title="eqId6fc94f6e181444c6b809fb393eb8fae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cs="宋体"/>
          <w:bCs/>
        </w:rPr>
        <w:t>，解不等式</w:t>
      </w:r>
      <w:r>
        <w:rPr>
          <w:bCs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pt;width:74.25pt;" o:ole="t" filled="f" o:preferrelative="t" stroked="f" coordsize="21600,21600">
            <v:path/>
            <v:fill on="f" focussize="0,0"/>
            <v:stroke on="f" joinstyle="miter"/>
            <v:imagedata r:id="rId17" o:title="eqIde4dec06b606148c2bf214d9cab8f097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cs="宋体"/>
          <w:bCs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</w:t>
      </w:r>
      <w:r>
        <w:rPr>
          <w:rFonts w:hint="eastAsia"/>
          <w:szCs w:val="32"/>
        </w:rPr>
        <w:t>文理）</w:t>
      </w:r>
      <w:r>
        <w:rPr>
          <w:rFonts w:hint="eastAsia"/>
          <w:color w:val="000000"/>
        </w:rPr>
        <w:t>已知函数</w:t>
      </w:r>
      <w:r>
        <w:rPr>
          <w:color w:val="000000"/>
          <w:position w:val="-10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</w:t>
      </w:r>
      <w:r>
        <w:rPr>
          <w:rFonts w:hint="eastAsia"/>
          <w:color w:val="000000"/>
        </w:rPr>
        <w:t>）在图中画出</w:t>
      </w:r>
      <w:r>
        <w:rPr>
          <w:color w:val="000000"/>
          <w:position w:val="-1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/>
          <w:color w:val="000000"/>
        </w:rPr>
        <w:t>的图像；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II</w:t>
      </w:r>
      <w:r>
        <w:rPr>
          <w:rFonts w:hint="eastAsia"/>
          <w:color w:val="000000"/>
        </w:rPr>
        <w:t>）求不等式</w:t>
      </w:r>
      <w:r>
        <w:rPr>
          <w:color w:val="000000"/>
          <w:position w:val="-10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color w:val="000000"/>
        </w:rPr>
        <w:t>的解集．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0" distR="0">
            <wp:extent cx="2400300" cy="2333625"/>
            <wp:effectExtent l="0" t="0" r="0" b="9525"/>
            <wp:docPr id="879810761" name="图片 8798107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1" name="图片 8798107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</w:pPr>
      <w:r>
        <w:t>4</w:t>
      </w:r>
      <w:r>
        <w:rPr>
          <w:rFonts w:hint="eastAsia"/>
        </w:rPr>
        <w:t>．（</w:t>
      </w:r>
      <w:r>
        <w:t>2014</w:t>
      </w:r>
      <w:r>
        <w:rPr>
          <w:rFonts w:hint="eastAsia"/>
        </w:rPr>
        <w:t>全国</w:t>
      </w:r>
      <w:r>
        <w:t>II</w:t>
      </w:r>
      <w:r>
        <w:rPr>
          <w:rFonts w:hint="eastAsia"/>
        </w:rPr>
        <w:t>文理）设函数</w:t>
      </w:r>
      <w:r>
        <w:rPr>
          <w:position w:val="-14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t>=</w:t>
      </w:r>
      <w:r>
        <w:rPr>
          <w:position w:val="-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27.75pt;width:104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rFonts w:hint="eastAsia"/>
        </w:rPr>
        <w:t>（Ⅰ）证明：</w:t>
      </w:r>
      <w:r>
        <w:rPr>
          <w:position w:val="-14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position w:val="-4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t>2</w: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14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．（</w:t>
      </w:r>
      <w:r>
        <w:rPr>
          <w:szCs w:val="21"/>
        </w:rPr>
        <w:t>2011</w:t>
      </w:r>
      <w:r>
        <w:rPr>
          <w:rFonts w:hint="eastAsia"/>
          <w:szCs w:val="21"/>
        </w:rPr>
        <w:t>新课标文理）设函数</w:t>
      </w:r>
      <w:r>
        <w:rPr>
          <w:position w:val="-14"/>
          <w:szCs w:val="21"/>
        </w:rPr>
        <w:drawing>
          <wp:inline distT="0" distB="0" distL="0" distR="0">
            <wp:extent cx="1123950" cy="247650"/>
            <wp:effectExtent l="0" t="0" r="0" b="0"/>
            <wp:docPr id="879810760" name="图片 8798107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0" name="图片 8798107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drawing>
          <wp:inline distT="0" distB="0" distL="0" distR="0">
            <wp:extent cx="22860" cy="17780"/>
            <wp:effectExtent l="0" t="0" r="0" b="0"/>
            <wp:docPr id="100014" name="图片 1000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其中</w:t>
      </w:r>
      <w:r>
        <w:rPr>
          <w:position w:val="-6"/>
          <w:szCs w:val="21"/>
        </w:rPr>
        <w:drawing>
          <wp:inline distT="0" distB="0" distL="0" distR="0">
            <wp:extent cx="361950" cy="171450"/>
            <wp:effectExtent l="0" t="0" r="0" b="0"/>
            <wp:docPr id="879810759" name="图片 8798107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9" name="图片 8798107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drawing>
          <wp:inline distT="0" distB="0" distL="0" distR="0">
            <wp:extent cx="323850" cy="171450"/>
            <wp:effectExtent l="0" t="0" r="0" b="0"/>
            <wp:docPr id="879810758" name="图片 8798107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8" name="图片 8798107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drawing>
          <wp:inline distT="0" distB="0" distL="0" distR="0">
            <wp:extent cx="857250" cy="209550"/>
            <wp:effectExtent l="0" t="0" r="0" b="0"/>
            <wp:docPr id="879810757" name="图片 8798107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7" name="图片 8798107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）若不等式</w:t>
      </w:r>
      <w:r>
        <w:rPr>
          <w:position w:val="-10"/>
          <w:szCs w:val="21"/>
        </w:rPr>
        <w:drawing>
          <wp:inline distT="0" distB="0" distL="0" distR="0">
            <wp:extent cx="552450" cy="209550"/>
            <wp:effectExtent l="0" t="0" r="0" b="0"/>
            <wp:docPr id="879810756" name="图片 8798107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6" name="图片 8798107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的解集为</w:t>
      </w:r>
      <w:r>
        <w:rPr>
          <w:position w:val="-14"/>
          <w:szCs w:val="21"/>
        </w:rPr>
        <w:drawing>
          <wp:inline distT="0" distB="0" distL="0" distR="0">
            <wp:extent cx="800100" cy="247650"/>
            <wp:effectExtent l="0" t="0" r="0" b="0"/>
            <wp:docPr id="879810755" name="图片 8798107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5" name="图片 8798107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，求</w:t>
      </w:r>
      <w:r>
        <w:rPr>
          <w:szCs w:val="21"/>
        </w:rPr>
        <w:t>a</w:t>
      </w:r>
      <w:r>
        <w:rPr>
          <w:rFonts w:hint="eastAsia"/>
          <w:szCs w:val="21"/>
        </w:rPr>
        <w:t>的值．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color w:val="FF0000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考点121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含绝对值不等式的恒成立问题</w:t>
      </w:r>
    </w:p>
    <w:p>
      <w:pPr>
        <w:spacing w:line="360" w:lineRule="auto"/>
        <w:jc w:val="left"/>
      </w:pP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全国Ⅱ文理2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t>已知函数</w:t>
      </w:r>
      <w:r>
        <w:rPr>
          <w:position w:val="-14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9.5pt;width:118.4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t>．</w:t>
      </w:r>
    </w:p>
    <w:p>
      <w:pPr>
        <w:spacing w:line="360" w:lineRule="auto"/>
        <w:jc w:val="left"/>
      </w:pPr>
      <w:r>
        <w:t>（1）当</w:t>
      </w:r>
      <w:r>
        <w:rPr>
          <w:position w:val="-6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t>时，求不等式</w:t>
      </w:r>
      <w:r>
        <w:rPr>
          <w:position w:val="-1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t>的解集；</w:t>
      </w:r>
    </w:p>
    <w:p>
      <w:pPr>
        <w:spacing w:line="360" w:lineRule="auto"/>
        <w:jc w:val="left"/>
      </w:pPr>
      <w:r>
        <w:t>（2）若</w:t>
      </w:r>
      <w:r>
        <w:rPr>
          <w:position w:val="-1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t>，求</w:t>
      </w:r>
      <w:r>
        <w:rPr>
          <w:position w:val="-6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kern w:val="0"/>
          <w:szCs w:val="21"/>
        </w:rPr>
      </w:pPr>
      <w:r>
        <w:rPr>
          <w:szCs w:val="22"/>
        </w:rPr>
        <w:t>7．</w:t>
      </w:r>
      <w:r>
        <w:rPr>
          <w:rFonts w:hint="eastAsia"/>
          <w:bCs/>
          <w:color w:val="000000"/>
          <w:kern w:val="0"/>
          <w:szCs w:val="21"/>
        </w:rPr>
        <w:t>（</w:t>
      </w:r>
      <w:r>
        <w:rPr>
          <w:bCs/>
          <w:color w:val="000000"/>
          <w:kern w:val="0"/>
          <w:szCs w:val="21"/>
        </w:rPr>
        <w:t>2019</w:t>
      </w:r>
      <w:r>
        <w:rPr>
          <w:rFonts w:hint="eastAsia"/>
          <w:bCs/>
          <w:color w:val="000000"/>
          <w:kern w:val="0"/>
          <w:szCs w:val="21"/>
        </w:rPr>
        <w:t>全国</w:t>
      </w:r>
      <w:r>
        <w:rPr>
          <w:bCs/>
          <w:color w:val="000000"/>
          <w:kern w:val="0"/>
          <w:szCs w:val="21"/>
        </w:rPr>
        <w:t>II</w:t>
      </w:r>
      <w:r>
        <w:rPr>
          <w:rFonts w:hint="eastAsia"/>
          <w:bCs/>
          <w:color w:val="000000"/>
          <w:kern w:val="0"/>
          <w:szCs w:val="21"/>
        </w:rPr>
        <w:t>文理</w:t>
      </w:r>
      <w:r>
        <w:rPr>
          <w:bCs/>
          <w:color w:val="000000"/>
          <w:kern w:val="0"/>
          <w:szCs w:val="21"/>
        </w:rPr>
        <w:t>23</w:t>
      </w:r>
      <w:r>
        <w:rPr>
          <w:rFonts w:hint="eastAsia"/>
          <w:bCs/>
          <w:color w:val="000000"/>
          <w:kern w:val="0"/>
          <w:szCs w:val="21"/>
        </w:rPr>
        <w:t>）</w:t>
      </w:r>
      <w:r>
        <w:rPr>
          <w:kern w:val="0"/>
          <w:szCs w:val="21"/>
        </w:rPr>
        <w:t>[</w:t>
      </w:r>
      <w:r>
        <w:rPr>
          <w:rFonts w:hint="eastAsia"/>
          <w:kern w:val="0"/>
          <w:szCs w:val="21"/>
        </w:rPr>
        <w:t>选修</w:t>
      </w:r>
      <w:r>
        <w:rPr>
          <w:kern w:val="0"/>
          <w:szCs w:val="21"/>
        </w:rPr>
        <w:t>4-5</w:t>
      </w:r>
      <w:r>
        <w:rPr>
          <w:rFonts w:hint="eastAsia"/>
          <w:kern w:val="0"/>
          <w:szCs w:val="21"/>
        </w:rPr>
        <w:t>：不等式选讲</w:t>
      </w:r>
      <w:r>
        <w:rPr>
          <w:kern w:val="0"/>
          <w:szCs w:val="21"/>
        </w:rPr>
        <w:t>]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>分）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已知</w:t>
      </w:r>
      <w:r>
        <w:rPr>
          <w:kern w:val="0"/>
          <w:szCs w:val="21"/>
        </w:rPr>
        <w:drawing>
          <wp:inline distT="0" distB="0" distL="0" distR="0">
            <wp:extent cx="1933575" cy="200025"/>
            <wp:effectExtent l="0" t="0" r="9525" b="9525"/>
            <wp:docPr id="100005" name="图片 1000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 xml:space="preserve"> 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）当</w:t>
      </w:r>
      <w:r>
        <w:rPr>
          <w:kern w:val="0"/>
          <w:szCs w:val="21"/>
        </w:rPr>
        <w:drawing>
          <wp:inline distT="0" distB="0" distL="0" distR="0">
            <wp:extent cx="333375" cy="180975"/>
            <wp:effectExtent l="0" t="0" r="9525" b="9525"/>
            <wp:docPr id="100004" name="图片 1000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时，求不等式</w:t>
      </w:r>
      <w:r>
        <w:rPr>
          <w:kern w:val="0"/>
          <w:szCs w:val="21"/>
        </w:rPr>
        <w:drawing>
          <wp:inline distT="0" distB="0" distL="0" distR="0">
            <wp:extent cx="561975" cy="200025"/>
            <wp:effectExtent l="0" t="0" r="9525" b="9525"/>
            <wp:docPr id="100002" name="图片 1000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的解集；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）若</w:t>
      </w:r>
      <w:r>
        <w:rPr>
          <w:kern w:val="0"/>
          <w:szCs w:val="21"/>
        </w:rPr>
        <w:drawing>
          <wp:inline distT="0" distB="0" distL="0" distR="0">
            <wp:extent cx="666750" cy="200025"/>
            <wp:effectExtent l="0" t="0" r="0" b="9525"/>
            <wp:docPr id="100001" name="图片 1000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时，</w:t>
      </w:r>
      <w:r>
        <w:rPr>
          <w:kern w:val="0"/>
          <w:szCs w:val="21"/>
        </w:rPr>
        <w:drawing>
          <wp:inline distT="0" distB="0" distL="0" distR="0">
            <wp:extent cx="561975" cy="200025"/>
            <wp:effectExtent l="0" t="0" r="9525" b="9525"/>
            <wp:docPr id="100000" name="图片 1000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图片 1000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，求</w:t>
      </w:r>
      <w:r>
        <w:rPr>
          <w:kern w:val="0"/>
          <w:szCs w:val="21"/>
        </w:rPr>
        <w:drawing>
          <wp:inline distT="0" distB="0" distL="0" distR="0">
            <wp:extent cx="133350" cy="13335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的取值范围</w:t>
      </w:r>
      <w:r>
        <w:rPr>
          <w:kern w:val="0"/>
          <w:szCs w:val="21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bCs/>
          <w:kern w:val="0"/>
          <w:szCs w:val="21"/>
        </w:rPr>
      </w:pPr>
      <w:r>
        <w:rPr>
          <w:kern w:val="0"/>
          <w:szCs w:val="21"/>
        </w:rPr>
        <w:t>8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2018</w:t>
      </w:r>
      <w:r>
        <w:rPr>
          <w:rFonts w:hint="eastAsia"/>
          <w:kern w:val="0"/>
          <w:szCs w:val="21"/>
        </w:rPr>
        <w:t>全国Ⅰ文理）</w:t>
      </w:r>
      <w:r>
        <w:rPr>
          <w:rFonts w:hint="eastAsia"/>
          <w:bCs/>
          <w:kern w:val="0"/>
          <w:szCs w:val="21"/>
        </w:rPr>
        <w:t>已知</w:t>
      </w:r>
      <w:r>
        <w:rPr>
          <w:bCs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6.5pt;width:11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hint="eastAsia"/>
          <w:bCs/>
          <w:kern w:val="0"/>
          <w:szCs w:val="21"/>
        </w:rPr>
        <w:t>．</w:t>
      </w:r>
    </w:p>
    <w:p>
      <w:pPr>
        <w:pStyle w:val="38"/>
        <w:spacing w:line="360" w:lineRule="auto"/>
        <w:ind w:firstLine="0" w:firstLineChars="0"/>
        <w:jc w:val="left"/>
        <w:textAlignment w:val="center"/>
        <w:rPr>
          <w:rFonts w:ascii="Times New Roman" w:hAnsi="Times New Roman" w:eastAsia="宋体"/>
          <w:bCs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t>(1)</w:t>
      </w:r>
      <w:r>
        <w:rPr>
          <w:rFonts w:hint="eastAsia" w:ascii="Times New Roman" w:hAnsi="Times New Roman" w:eastAsia="宋体"/>
          <w:bCs/>
          <w:kern w:val="0"/>
          <w:szCs w:val="21"/>
        </w:rPr>
        <w:t>当</w:t>
      </w:r>
      <w:r>
        <w:rPr>
          <w:rFonts w:ascii="Times New Roman" w:hAnsi="Times New Roman" w:eastAsia="宋体"/>
          <w:bCs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时，求不等式</w:t>
      </w:r>
      <w:r>
        <w:rPr>
          <w:rFonts w:ascii="Times New Roman" w:hAnsi="Times New Roman" w:eastAsia="宋体"/>
          <w:bCs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的解集；</w:t>
      </w:r>
    </w:p>
    <w:p>
      <w:pPr>
        <w:pStyle w:val="38"/>
        <w:spacing w:line="360" w:lineRule="auto"/>
        <w:ind w:firstLine="0" w:firstLineChars="0"/>
        <w:jc w:val="left"/>
        <w:textAlignment w:val="center"/>
        <w:rPr>
          <w:rFonts w:ascii="Times New Roman" w:hAnsi="Times New Roman" w:eastAsia="宋体"/>
          <w:bCs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t>(2)</w:t>
      </w:r>
      <w:r>
        <w:rPr>
          <w:rFonts w:hint="eastAsia" w:ascii="Times New Roman" w:hAnsi="Times New Roman" w:eastAsia="宋体"/>
          <w:bCs/>
          <w:kern w:val="0"/>
          <w:szCs w:val="21"/>
        </w:rPr>
        <w:t>若</w:t>
      </w:r>
      <w:r>
        <w:rPr>
          <w:rFonts w:ascii="Times New Roman" w:hAnsi="Times New Roman" w:eastAsia="宋体"/>
          <w:bCs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时不等式</w:t>
      </w:r>
      <w:r>
        <w:rPr>
          <w:rFonts w:ascii="Times New Roman" w:hAnsi="Times New Roman" w:eastAsia="宋体"/>
          <w:bCs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成立，求</w:t>
      </w:r>
      <w:r>
        <w:rPr>
          <w:rFonts w:ascii="Times New Roman" w:hAnsi="Times New Roman" w:eastAsia="宋体"/>
          <w:bCs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9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2018</w:t>
      </w:r>
      <w:r>
        <w:rPr>
          <w:rFonts w:hint="eastAsia"/>
          <w:kern w:val="0"/>
          <w:szCs w:val="21"/>
        </w:rPr>
        <w:t>全国Ⅱ文理）设函数</w:t>
      </w:r>
      <w:r>
        <w:rPr>
          <w:position w:val="-10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.75pt;width:129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hint="eastAsia"/>
          <w:kern w:val="0"/>
          <w:szCs w:val="21"/>
        </w:rPr>
        <w:t>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(1)</w:t>
      </w:r>
      <w:r>
        <w:rPr>
          <w:rFonts w:hint="eastAsia"/>
          <w:kern w:val="0"/>
          <w:szCs w:val="21"/>
        </w:rPr>
        <w:t>当</w:t>
      </w:r>
      <w:r>
        <w:rPr>
          <w:position w:val="-6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hint="eastAsia"/>
          <w:kern w:val="0"/>
          <w:szCs w:val="21"/>
        </w:rPr>
        <w:t>时，求不等式</w:t>
      </w:r>
      <w:r>
        <w:rPr>
          <w:position w:val="-10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hint="eastAsia"/>
          <w:kern w:val="0"/>
          <w:szCs w:val="21"/>
        </w:rPr>
        <w:t>的解集；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(2)</w:t>
      </w:r>
      <w:r>
        <w:rPr>
          <w:rFonts w:hint="eastAsia"/>
          <w:kern w:val="0"/>
          <w:szCs w:val="21"/>
        </w:rPr>
        <w:t>若</w:t>
      </w:r>
      <w:r>
        <w:rPr>
          <w:position w:val="-10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hint="eastAsia"/>
          <w:kern w:val="0"/>
          <w:szCs w:val="21"/>
        </w:rPr>
        <w:t>，求</w:t>
      </w:r>
      <w:r>
        <w:rPr>
          <w:position w:val="-6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hint="eastAsia"/>
          <w:kern w:val="0"/>
          <w:szCs w:val="21"/>
        </w:rPr>
        <w:t>的取值范围．</w:t>
      </w:r>
    </w:p>
    <w:p>
      <w:pPr>
        <w:spacing w:line="360" w:lineRule="auto"/>
        <w:jc w:val="left"/>
        <w:rPr>
          <w:color w:val="FF0000"/>
          <w:kern w:val="0"/>
          <w:szCs w:val="21"/>
        </w:rPr>
      </w:pPr>
    </w:p>
    <w:p>
      <w:pPr>
        <w:spacing w:line="360" w:lineRule="auto"/>
        <w:jc w:val="left"/>
        <w:rPr>
          <w:color w:val="FF0000"/>
          <w:kern w:val="0"/>
          <w:szCs w:val="21"/>
        </w:rPr>
      </w:pPr>
    </w:p>
    <w:p>
      <w:pPr>
        <w:spacing w:line="360" w:lineRule="auto"/>
        <w:jc w:val="left"/>
        <w:rPr>
          <w:color w:val="FF0000"/>
          <w:kern w:val="0"/>
          <w:szCs w:val="21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drawing>
          <wp:inline distT="0" distB="0" distL="0" distR="0">
            <wp:extent cx="12700" cy="15240"/>
            <wp:effectExtent l="0" t="0" r="0" b="0"/>
            <wp:docPr id="100010" name="图片 1000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．（2</w:t>
      </w:r>
      <w:r>
        <w:rPr>
          <w:color w:val="000000"/>
        </w:rPr>
        <w:t>018</w:t>
      </w:r>
      <w:r>
        <w:rPr>
          <w:rFonts w:hint="eastAsia"/>
          <w:color w:val="000000"/>
        </w:rPr>
        <w:t>全国Ⅲ文理）设函数</w:t>
      </w:r>
      <w:r>
        <w:rPr>
          <w:color w:val="000000"/>
          <w:position w:val="-10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画出</w:t>
      </w:r>
      <w:r>
        <w:rPr>
          <w:color w:val="000000"/>
          <w:position w:val="-10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hint="eastAsia"/>
          <w:color w:val="000000"/>
        </w:rPr>
        <w:t>的图像；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当</w:t>
      </w:r>
      <w:r>
        <w:rPr>
          <w:color w:val="000000"/>
          <w:position w:val="-10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hint="eastAsia"/>
          <w:color w:val="000000"/>
        </w:rPr>
        <w:t>的最小值．</w:t>
      </w:r>
    </w:p>
    <w:p>
      <w:pPr>
        <w:spacing w:line="360" w:lineRule="auto"/>
        <w:jc w:val="left"/>
        <w:rPr>
          <w:rFonts w:cs="宋体"/>
          <w:kern w:val="0"/>
        </w:rPr>
      </w:pPr>
      <w:r>
        <w:rPr>
          <w:rFonts w:cs="宋体"/>
          <w:kern w:val="0"/>
        </w:rPr>
        <w:drawing>
          <wp:inline distT="0" distB="0" distL="0" distR="0">
            <wp:extent cx="2590800" cy="273367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．（</w:t>
      </w:r>
      <w:r>
        <w:rPr>
          <w:szCs w:val="21"/>
        </w:rPr>
        <w:t>2018</w:t>
      </w:r>
      <w:r>
        <w:rPr>
          <w:rFonts w:hint="eastAsia"/>
          <w:szCs w:val="21"/>
        </w:rPr>
        <w:t>江苏）若</w:t>
      </w:r>
      <w:r>
        <w:rPr>
          <w:position w:val="-6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hint="eastAsia"/>
          <w:szCs w:val="21"/>
        </w:rPr>
        <w:t>为实数，且</w:t>
      </w:r>
      <w:r>
        <w:rPr>
          <w:position w:val="-10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hint="eastAsia"/>
          <w:szCs w:val="21"/>
        </w:rPr>
        <w:t>，求</w:t>
      </w:r>
      <w:r>
        <w:rPr>
          <w:position w:val="-10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hint="eastAsia"/>
          <w:szCs w:val="21"/>
        </w:rPr>
        <w:t>的最小值．</w:t>
      </w: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12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全国Ⅰ文理）已知函数</w:t>
      </w:r>
      <w:r>
        <w:rPr>
          <w:color w:val="000000"/>
          <w:position w:val="-10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当</w:t>
      </w:r>
      <w:r>
        <w:rPr>
          <w:color w:val="000000"/>
          <w:position w:val="-6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5">
            <o:LockedField>false</o:LockedField>
          </o:OLEObject>
        </w:object>
      </w:r>
      <w:r>
        <w:rPr>
          <w:rFonts w:hint="eastAsia"/>
          <w:color w:val="000000"/>
        </w:rPr>
        <w:t>时，求不等式</w:t>
      </w:r>
      <w:r>
        <w:rPr>
          <w:color w:val="000000"/>
          <w:position w:val="-10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7">
            <o:LockedField>false</o:LockedField>
          </o:OLEObject>
        </w:object>
      </w:r>
      <w:r>
        <w:rPr>
          <w:rFonts w:hint="eastAsia"/>
          <w:color w:val="000000"/>
        </w:rPr>
        <w:t>的解集；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若不等式</w:t>
      </w:r>
      <w:r>
        <w:rPr>
          <w:color w:val="000000"/>
          <w:position w:val="-10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hint="eastAsia"/>
          <w:color w:val="000000"/>
        </w:rPr>
        <w:t>的解集包含</w:t>
      </w:r>
      <w:r>
        <w:rPr>
          <w:color w:val="000000"/>
          <w:position w:val="-10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hint="eastAsia"/>
          <w:color w:val="000000"/>
        </w:rP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</w:p>
    <w:p>
      <w:pPr>
        <w:spacing w:line="360" w:lineRule="auto"/>
        <w:jc w:val="left"/>
        <w:rPr>
          <w:color w:val="00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13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全国Ⅲ文理）已知函数</w:t>
      </w:r>
      <w:r>
        <w:rPr>
          <w:color w:val="000000"/>
          <w:position w:val="-10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求不等式</w:t>
      </w:r>
      <w:r>
        <w:rPr>
          <w:color w:val="000000"/>
          <w:position w:val="-10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hint="eastAsia"/>
          <w:color w:val="000000"/>
        </w:rPr>
        <w:t>的解集；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若不等式</w:t>
      </w:r>
      <w:r>
        <w:rPr>
          <w:color w:val="000000"/>
          <w:position w:val="-1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hint="eastAsia"/>
          <w:color w:val="000000"/>
        </w:rPr>
        <w:t>的解集非空，求</w:t>
      </w:r>
      <w:r>
        <w:rPr>
          <w:color w:val="000000"/>
          <w:position w:val="-6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hint="eastAsia"/>
          <w:color w:val="000000"/>
        </w:rP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III</w:t>
      </w:r>
      <w:r>
        <w:rPr>
          <w:rFonts w:hint="eastAsia"/>
          <w:szCs w:val="32"/>
        </w:rPr>
        <w:t>文理）</w:t>
      </w:r>
      <w:r>
        <w:rPr>
          <w:rFonts w:hint="eastAsia"/>
          <w:szCs w:val="21"/>
        </w:rPr>
        <w:t>已知函数</w:t>
      </w:r>
      <w:r>
        <w:rPr>
          <w:position w:val="-10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5pt;width:80.2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（Ⅰ）当</w:t>
      </w:r>
      <w:r>
        <w:rPr>
          <w:szCs w:val="21"/>
        </w:rPr>
        <w:t>a=2</w:t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（Ⅱ）设函数</w:t>
      </w:r>
      <w:r>
        <w:rPr>
          <w:position w:val="-10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hint="eastAsia"/>
          <w:szCs w:val="21"/>
        </w:rPr>
        <w:t>，当</w:t>
      </w:r>
      <w:r>
        <w:rPr>
          <w:position w:val="-6"/>
          <w:szCs w:val="21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hint="eastAsia"/>
          <w:szCs w:val="21"/>
        </w:rPr>
        <w:t>，求</w:t>
      </w:r>
      <w:r>
        <w:rPr>
          <w:szCs w:val="21"/>
        </w:rPr>
        <w:t>a</w:t>
      </w:r>
      <w:r>
        <w:rPr>
          <w:rFonts w:hint="eastAsia"/>
          <w:szCs w:val="21"/>
        </w:rP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．（</w:t>
      </w:r>
      <w:r>
        <w:rPr>
          <w:szCs w:val="21"/>
        </w:rPr>
        <w:t>2015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文理）已知函数</w:t>
      </w:r>
      <w:r>
        <w:rPr>
          <w:position w:val="-10"/>
          <w:szCs w:val="21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5.75pt;width:114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（Ⅰ）当</w:t>
      </w:r>
      <w:r>
        <w:rPr>
          <w:position w:val="-6"/>
          <w:szCs w:val="21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（Ⅱ）若</w:t>
      </w:r>
      <w:r>
        <w:rPr>
          <w:position w:val="-10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hint="eastAsia"/>
          <w:szCs w:val="21"/>
        </w:rPr>
        <w:t>的图像与</w:t>
      </w:r>
      <w:r>
        <w:rPr>
          <w:position w:val="-6"/>
          <w:szCs w:val="21"/>
        </w:rPr>
        <w:drawing>
          <wp:inline distT="0" distB="0" distL="0" distR="0">
            <wp:extent cx="21590" cy="20320"/>
            <wp:effectExtent l="0" t="0" r="0" b="0"/>
            <wp:docPr id="100019" name="图片 1000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hint="eastAsia"/>
          <w:szCs w:val="21"/>
        </w:rPr>
        <w:t>轴围成的三角形面积大于</w:t>
      </w:r>
      <w:r>
        <w:rPr>
          <w:szCs w:val="21"/>
        </w:rPr>
        <w:t>6</w:t>
      </w:r>
      <w:r>
        <w:rPr>
          <w:rFonts w:hint="eastAsia"/>
          <w:szCs w:val="21"/>
        </w:rPr>
        <w:t>，求</w:t>
      </w:r>
      <w:r>
        <w:rPr>
          <w:position w:val="-6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hint="eastAsia"/>
          <w:szCs w:val="21"/>
        </w:rPr>
        <w:t>的取值范围</w:t>
      </w:r>
      <w:r>
        <w:rPr>
          <w:rFonts w:hint="eastAsia"/>
          <w:szCs w:val="21"/>
        </w:rPr>
        <w:drawing>
          <wp:inline distT="0" distB="0" distL="0" distR="0">
            <wp:extent cx="19050" cy="20320"/>
            <wp:effectExtent l="0" t="0" r="0" b="0"/>
            <wp:docPr id="100016" name="图片 1000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  <w:r>
        <w:rPr>
          <w:szCs w:val="21"/>
        </w:rPr>
        <w:drawing>
          <wp:inline distT="0" distB="0" distL="0" distR="0">
            <wp:extent cx="19050" cy="17780"/>
            <wp:effectExtent l="0" t="0" r="0" b="0"/>
            <wp:docPr id="100007" name="图片 10000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</w:pPr>
      <w:r>
        <w:t>16</w:t>
      </w:r>
      <w:r>
        <w:rPr>
          <w:rFonts w:hint="eastAsia"/>
        </w:rPr>
        <w:t>．（</w:t>
      </w:r>
      <w:r>
        <w:t>2014</w:t>
      </w:r>
      <w:r>
        <w:rPr>
          <w:rFonts w:hint="eastAsia"/>
        </w:rPr>
        <w:t>全国</w:t>
      </w:r>
      <w:r>
        <w:t>I</w:t>
      </w:r>
      <w:r>
        <w:rPr>
          <w:rFonts w:hint="eastAsia"/>
        </w:rPr>
        <w:t>文理）若</w:t>
      </w:r>
      <w:r>
        <w:rPr>
          <w:position w:val="-10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</w:t>
      </w:r>
      <w:r>
        <w:rPr>
          <w:position w:val="-6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hint="eastAsia"/>
        </w:rPr>
        <w:t>的最小值；</w:t>
      </w:r>
    </w:p>
    <w:p>
      <w:pPr>
        <w:spacing w:line="360" w:lineRule="auto"/>
        <w:jc w:val="left"/>
      </w:pPr>
      <w:r>
        <w:rPr>
          <w:rFonts w:hint="eastAsia"/>
        </w:rPr>
        <w:t>（Ⅱ）是否存在</w:t>
      </w:r>
      <w:r>
        <w:rPr>
          <w:position w:val="-1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hint="eastAsia"/>
        </w:rPr>
        <w:t>，使得</w:t>
      </w:r>
      <w:r>
        <w:rPr>
          <w:position w:val="-6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hint="eastAsia"/>
        </w:rPr>
        <w:t>？并说明理由．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16</w:t>
      </w:r>
      <w:r>
        <w:rPr>
          <w:rFonts w:hint="eastAsia"/>
          <w:szCs w:val="21"/>
        </w:rPr>
        <w:t>．（</w:t>
      </w:r>
      <w:r>
        <w:rPr>
          <w:szCs w:val="21"/>
        </w:rPr>
        <w:t>2013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文理）已知函数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</w:t>
      </w:r>
      <w:r>
        <w:rPr>
          <w:position w:val="-10"/>
          <w:szCs w:val="21"/>
        </w:rPr>
        <w:drawing>
          <wp:inline distT="0" distB="0" distL="0" distR="0">
            <wp:extent cx="1114425" cy="2000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</w:t>
      </w:r>
      <w:r>
        <w:rPr>
          <w:position w:val="-6"/>
          <w:szCs w:val="21"/>
        </w:rPr>
        <w:drawing>
          <wp:inline distT="0" distB="0" distL="0" distR="0">
            <wp:extent cx="333375" cy="180975"/>
            <wp:effectExtent l="0" t="0" r="9525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=-2</w:t>
      </w:r>
      <w:r>
        <w:rPr>
          <w:rFonts w:hint="eastAsia"/>
          <w:szCs w:val="21"/>
        </w:rPr>
        <w:t>时，求不等式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＜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）设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＞</w:t>
      </w:r>
      <w:r>
        <w:rPr>
          <w:szCs w:val="21"/>
        </w:rPr>
        <w:t>-1，</w:t>
      </w:r>
      <w:r>
        <w:rPr>
          <w:rFonts w:hint="eastAsia"/>
          <w:szCs w:val="21"/>
        </w:rPr>
        <w:t>且当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szCs w:val="21"/>
        </w:rPr>
        <w:t>∈</w:t>
      </w:r>
      <w:r>
        <w:rPr>
          <w:szCs w:val="21"/>
        </w:rPr>
        <w:t>[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</w:t>
      </w:r>
      <w:r>
        <w:rPr>
          <w:rFonts w:hint="eastAsia"/>
          <w:szCs w:val="21"/>
        </w:rPr>
        <w:t>时，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≤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求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</w:t>
      </w:r>
      <w:r>
        <w:rPr>
          <w:szCs w:val="21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</w:pPr>
      <w:r>
        <w:t>17</w:t>
      </w:r>
      <w:r>
        <w:rPr>
          <w:rFonts w:hint="eastAsia"/>
        </w:rPr>
        <w:t>．（</w:t>
      </w:r>
      <w:r>
        <w:t>2012</w:t>
      </w:r>
      <w:r>
        <w:rPr>
          <w:rFonts w:hint="eastAsia"/>
        </w:rPr>
        <w:t>新课标文理）已知函数</w:t>
      </w:r>
      <w:r>
        <w:rPr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.75pt;width:111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64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（Ⅰ）当</w:t>
      </w:r>
      <w:r>
        <w:rPr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66">
            <o:LockedField>false</o:LockedField>
          </o:OLEObject>
        </w:object>
      </w:r>
      <w:r>
        <w:rPr>
          <w:rFonts w:hint="eastAsia"/>
        </w:rPr>
        <w:t>时，求不等式</w:t>
      </w:r>
      <w:r>
        <w:rPr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8">
            <o:LockedField>false</o:LockedField>
          </o:OLEObject>
        </w:object>
      </w:r>
      <w:r>
        <w:rPr>
          <w:rFonts w:hint="eastAsia"/>
        </w:rPr>
        <w:t>的解集；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0">
            <o:LockedField>false</o:LockedField>
          </o:OLEObject>
        </w:object>
      </w:r>
      <w:r>
        <w:rPr>
          <w:rFonts w:hint="eastAsia"/>
        </w:rPr>
        <w:t>的解集包含</w:t>
      </w:r>
      <w:r>
        <w:rPr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172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74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考点122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不等式的证明</w:t>
      </w:r>
    </w:p>
    <w:p>
      <w:pPr>
        <w:spacing w:line="360" w:lineRule="auto"/>
        <w:jc w:val="left"/>
      </w:pPr>
      <w:r>
        <w:rPr>
          <w:kern w:val="0"/>
          <w:szCs w:val="21"/>
        </w:rPr>
        <w:t>18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全国Ⅲ文理2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设</w:t>
      </w:r>
      <w:r>
        <w:rPr>
          <w:position w:val="-1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.75pt;width:164.2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6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）证明：</w:t>
      </w:r>
      <w:r>
        <w:rPr>
          <w:position w:val="-6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8">
            <o:LockedField>false</o:LockedField>
          </o:OLEObject>
        </w:object>
      </w:r>
      <w:r>
        <w:rPr>
          <w:rFonts w:hint="eastAsia"/>
        </w:rPr>
        <w:t>；</w:t>
      </w:r>
      <w:r>
        <w:t xml:space="preserve"> 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）用</w:t>
      </w:r>
      <w:r>
        <w:rPr>
          <w:position w:val="-14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0">
            <o:LockedField>false</o:LockedField>
          </o:OLEObject>
        </w:object>
      </w:r>
      <w:r>
        <w:rPr>
          <w:rFonts w:hint="eastAsia"/>
        </w:rPr>
        <w:t>表示</w:t>
      </w:r>
      <w:r>
        <w:rPr>
          <w:position w:val="-1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2">
            <o:LockedField>false</o:LockedField>
          </o:OLEObject>
        </w:object>
      </w:r>
      <w:r>
        <w:rPr>
          <w:rFonts w:hint="eastAsia"/>
        </w:rPr>
        <w:t>的最大值，证明：</w:t>
      </w:r>
      <w:r>
        <w:rPr>
          <w:position w:val="-1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21pt;width:96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4">
            <o:LockedField>false</o:LockedField>
          </o:OLEObject>
        </w:object>
      </w:r>
      <w:r>
        <w:rPr>
          <w:rFonts w:hint="eastAsia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widowControl/>
        <w:spacing w:line="360" w:lineRule="auto"/>
        <w:jc w:val="left"/>
        <w:rPr>
          <w:color w:val="000000"/>
          <w:kern w:val="0"/>
          <w:szCs w:val="22"/>
        </w:rPr>
      </w:pPr>
      <w:r>
        <w:rPr>
          <w:szCs w:val="22"/>
        </w:rPr>
        <w:t>19．</w:t>
      </w:r>
      <w:r>
        <w:rPr>
          <w:rFonts w:hint="eastAsia"/>
          <w:szCs w:val="21"/>
        </w:rPr>
        <w:t>（</w:t>
      </w:r>
      <w:r>
        <w:rPr>
          <w:szCs w:val="21"/>
        </w:rPr>
        <w:t>2019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</w:t>
      </w:r>
      <w:r>
        <w:rPr>
          <w:szCs w:val="21"/>
        </w:rPr>
        <w:t>23</w:t>
      </w:r>
      <w:r>
        <w:rPr>
          <w:rFonts w:hint="eastAsia"/>
          <w:szCs w:val="21"/>
        </w:rPr>
        <w:t>）</w:t>
      </w:r>
      <w:r>
        <w:rPr>
          <w:rFonts w:hint="eastAsia"/>
          <w:color w:val="000000"/>
          <w:kern w:val="0"/>
          <w:szCs w:val="22"/>
        </w:rPr>
        <w:t>已知</w:t>
      </w:r>
      <w:r>
        <w:rPr>
          <w:color w:val="000000"/>
          <w:kern w:val="0"/>
          <w:szCs w:val="22"/>
        </w:rPr>
        <w:t>a</w:t>
      </w:r>
      <w:r>
        <w:rPr>
          <w:rFonts w:hint="eastAsia"/>
          <w:color w:val="000000"/>
          <w:kern w:val="0"/>
          <w:szCs w:val="22"/>
        </w:rPr>
        <w:t>，</w:t>
      </w:r>
      <w:r>
        <w:rPr>
          <w:color w:val="000000"/>
          <w:kern w:val="0"/>
          <w:szCs w:val="22"/>
        </w:rPr>
        <w:drawing>
          <wp:inline distT="0" distB="0" distL="0" distR="0">
            <wp:extent cx="17780" cy="12700"/>
            <wp:effectExtent l="0" t="0" r="0" b="0"/>
            <wp:docPr id="100017" name="图片 1000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>b</w:t>
      </w:r>
      <w:r>
        <w:rPr>
          <w:rFonts w:hint="eastAsia"/>
          <w:color w:val="000000"/>
          <w:kern w:val="0"/>
          <w:szCs w:val="22"/>
        </w:rPr>
        <w:t>，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为正数，且满足</w:t>
      </w:r>
      <w:r>
        <w:rPr>
          <w:color w:val="000000"/>
          <w:kern w:val="0"/>
          <w:szCs w:val="22"/>
        </w:rPr>
        <w:t>abc=1</w:t>
      </w:r>
      <w:r>
        <w:rPr>
          <w:rFonts w:hint="eastAsia"/>
          <w:color w:val="000000"/>
          <w:kern w:val="0"/>
          <w:szCs w:val="22"/>
        </w:rPr>
        <w:t>．证明：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1</w:t>
      </w:r>
      <w:r>
        <w:rPr>
          <w:rFonts w:hint="eastAsia"/>
          <w:color w:val="000000"/>
          <w:kern w:val="0"/>
          <w:szCs w:val="22"/>
        </w:rPr>
        <w:t>）</w:t>
      </w:r>
      <w:r>
        <w:rPr>
          <w:color w:val="000000"/>
          <w:kern w:val="0"/>
          <w:szCs w:val="22"/>
        </w:rPr>
        <w:drawing>
          <wp:inline distT="0" distB="0" distL="0" distR="0">
            <wp:extent cx="1438275" cy="3905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；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2</w:t>
      </w:r>
      <w:r>
        <w:rPr>
          <w:rFonts w:hint="eastAsia"/>
          <w:color w:val="000000"/>
          <w:kern w:val="0"/>
          <w:szCs w:val="22"/>
        </w:rPr>
        <w:drawing>
          <wp:inline distT="0" distB="0" distL="0" distR="0">
            <wp:extent cx="19050" cy="21590"/>
            <wp:effectExtent l="0" t="0" r="0" b="0"/>
            <wp:docPr id="100012" name="图片 1000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）</w:t>
      </w:r>
      <w:r>
        <w:rPr>
          <w:color w:val="000000"/>
          <w:kern w:val="0"/>
          <w:szCs w:val="22"/>
        </w:rPr>
        <w:drawing>
          <wp:inline distT="0" distB="0" distL="0" distR="0">
            <wp:extent cx="1971675" cy="2381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adjustRightInd w:val="0"/>
        <w:spacing w:line="360" w:lineRule="auto"/>
        <w:jc w:val="left"/>
        <w:textAlignment w:val="center"/>
        <w:rPr>
          <w:szCs w:val="21"/>
        </w:rPr>
      </w:pPr>
    </w:p>
    <w:p>
      <w:pPr>
        <w:adjustRightInd w:val="0"/>
        <w:spacing w:line="360" w:lineRule="auto"/>
        <w:jc w:val="left"/>
        <w:textAlignment w:val="center"/>
        <w:rPr>
          <w:szCs w:val="21"/>
        </w:rPr>
      </w:pPr>
    </w:p>
    <w:p>
      <w:pPr>
        <w:adjustRightInd w:val="0"/>
        <w:spacing w:line="360" w:lineRule="auto"/>
        <w:jc w:val="left"/>
        <w:textAlignment w:val="center"/>
        <w:rPr>
          <w:kern w:val="0"/>
          <w:szCs w:val="22"/>
        </w:rPr>
      </w:pPr>
      <w:r>
        <w:rPr>
          <w:szCs w:val="21"/>
        </w:rPr>
        <w:t>20．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2019</w:t>
      </w:r>
      <w:r>
        <w:rPr>
          <w:rFonts w:hint="eastAsia"/>
          <w:kern w:val="0"/>
          <w:szCs w:val="21"/>
        </w:rPr>
        <w:t>全国</w:t>
      </w:r>
      <w:r>
        <w:rPr>
          <w:kern w:val="0"/>
          <w:szCs w:val="21"/>
        </w:rPr>
        <w:t>III</w:t>
      </w:r>
      <w:r>
        <w:rPr>
          <w:rFonts w:hint="eastAsia"/>
          <w:kern w:val="0"/>
          <w:szCs w:val="21"/>
        </w:rPr>
        <w:t>文理</w:t>
      </w:r>
      <w:r>
        <w:rPr>
          <w:kern w:val="0"/>
          <w:szCs w:val="21"/>
        </w:rPr>
        <w:t>23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2"/>
        </w:rPr>
        <w:t>设</w:t>
      </w:r>
      <w:r>
        <w:rPr>
          <w:kern w:val="0"/>
          <w:szCs w:val="22"/>
        </w:rPr>
        <w:drawing>
          <wp:inline distT="0" distB="0" distL="0" distR="0">
            <wp:extent cx="65722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，且</w:t>
      </w:r>
      <w:r>
        <w:rPr>
          <w:kern w:val="0"/>
          <w:szCs w:val="22"/>
        </w:rPr>
        <w:drawing>
          <wp:inline distT="0" distB="0" distL="0" distR="0">
            <wp:extent cx="762000" cy="200025"/>
            <wp:effectExtent l="0" t="0" r="0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2"/>
        </w:rPr>
        <w:t>．</w:t>
      </w:r>
    </w:p>
    <w:p>
      <w:pPr>
        <w:spacing w:line="360" w:lineRule="auto"/>
        <w:jc w:val="left"/>
        <w:textAlignment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>（</w:t>
      </w:r>
      <w:r>
        <w:rPr>
          <w:kern w:val="0"/>
          <w:szCs w:val="22"/>
        </w:rPr>
        <w:t>1</w:t>
      </w:r>
      <w:r>
        <w:rPr>
          <w:rFonts w:hint="eastAsia"/>
          <w:kern w:val="0"/>
          <w:szCs w:val="22"/>
        </w:rPr>
        <w:t>）求</w:t>
      </w:r>
      <w:r>
        <w:rPr>
          <w:kern w:val="0"/>
          <w:szCs w:val="22"/>
        </w:rPr>
        <w:drawing>
          <wp:inline distT="0" distB="0" distL="0" distR="0">
            <wp:extent cx="1600200" cy="2286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的最小值；</w:t>
      </w:r>
    </w:p>
    <w:p>
      <w:pPr>
        <w:spacing w:line="360" w:lineRule="auto"/>
        <w:jc w:val="left"/>
        <w:textAlignment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>（</w:t>
      </w:r>
      <w:r>
        <w:rPr>
          <w:kern w:val="0"/>
          <w:szCs w:val="22"/>
        </w:rPr>
        <w:t>2</w:t>
      </w:r>
      <w:r>
        <w:rPr>
          <w:rFonts w:hint="eastAsia"/>
          <w:kern w:val="0"/>
          <w:szCs w:val="22"/>
        </w:rPr>
        <w:t>）若</w:t>
      </w:r>
      <w:r>
        <w:rPr>
          <w:kern w:val="0"/>
          <w:szCs w:val="22"/>
        </w:rPr>
        <w:drawing>
          <wp:inline distT="0" distB="0" distL="0" distR="0">
            <wp:extent cx="1914525" cy="390525"/>
            <wp:effectExtent l="0" t="0" r="0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成立，证明：</w:t>
      </w:r>
      <w:r>
        <w:rPr>
          <w:kern w:val="0"/>
          <w:szCs w:val="22"/>
        </w:rPr>
        <w:drawing>
          <wp:inline distT="0" distB="0" distL="0" distR="0">
            <wp:extent cx="428625" cy="18097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或</w:t>
      </w:r>
      <w:r>
        <w:rPr>
          <w:kern w:val="0"/>
          <w:szCs w:val="22"/>
        </w:rPr>
        <w:drawing>
          <wp:inline distT="0" distB="0" distL="0" distR="0">
            <wp:extent cx="428625" cy="18097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2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21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全国Ⅱ文理）已知</w:t>
      </w:r>
      <w:r>
        <w:rPr>
          <w:color w:val="000000"/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9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9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8">
            <o:LockedField>false</o:LockedField>
          </o:OLEObject>
        </w:object>
      </w:r>
      <w:r>
        <w:rPr>
          <w:rFonts w:hint="eastAsia"/>
          <w:color w:val="000000"/>
        </w:rPr>
        <w:t>，证明：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color w:val="000000"/>
          <w:position w:val="-1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21.75pt;width:96.7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200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color w:val="FF0000"/>
        </w:rPr>
        <w:t xml:space="preserve"> </w:t>
      </w:r>
      <w:r>
        <w:rPr>
          <w:color w:val="FF0000"/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202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II</w:t>
      </w:r>
      <w:r>
        <w:rPr>
          <w:rFonts w:hint="eastAsia"/>
          <w:szCs w:val="32"/>
        </w:rPr>
        <w:t>文理）</w:t>
      </w:r>
      <w:r>
        <w:rPr>
          <w:rFonts w:hint="eastAsia"/>
          <w:szCs w:val="21"/>
        </w:rPr>
        <w:t>已知函数</w:t>
      </w:r>
      <w:r>
        <w:rPr>
          <w:szCs w:val="21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30.75pt;width:98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20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M</w:t>
      </w:r>
      <w:r>
        <w:rPr>
          <w:rFonts w:hint="eastAsia"/>
          <w:szCs w:val="21"/>
        </w:rPr>
        <w:t>为不等式</w:t>
      </w:r>
      <w:r>
        <w:rPr>
          <w:szCs w:val="21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206">
            <o:LockedField>false</o:LockedField>
          </o:OLEObject>
        </w:object>
      </w:r>
      <w:r>
        <w:rPr>
          <w:rFonts w:hint="eastAsia"/>
          <w:szCs w:val="21"/>
        </w:rPr>
        <w:t>的解集．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I</w:t>
      </w:r>
      <w:r>
        <w:rPr>
          <w:rFonts w:hint="eastAsia"/>
          <w:szCs w:val="21"/>
        </w:rPr>
        <w:t>）求</w:t>
      </w:r>
      <w:r>
        <w:rPr>
          <w:szCs w:val="21"/>
        </w:rPr>
        <w:t>M</w:t>
      </w:r>
      <w:r>
        <w:rPr>
          <w:rFonts w:hint="eastAsia"/>
          <w:szCs w:val="21"/>
        </w:rPr>
        <w:t>；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II</w:t>
      </w:r>
      <w:r>
        <w:rPr>
          <w:rFonts w:hint="eastAsia"/>
          <w:szCs w:val="21"/>
        </w:rPr>
        <w:t>）证明：当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208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szCs w:val="21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7.25pt;width:66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210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</w:pPr>
      <w:r>
        <w:t>24</w:t>
      </w:r>
      <w:r>
        <w:rPr>
          <w:rFonts w:hint="eastAsia"/>
        </w:rPr>
        <w:t>．（</w:t>
      </w:r>
      <w:r>
        <w:t>2015</w:t>
      </w:r>
      <w:r>
        <w:rPr>
          <w:rFonts w:hint="eastAsia"/>
        </w:rPr>
        <w:t>全国</w:t>
      </w:r>
      <w:r>
        <w:t>II</w:t>
      </w:r>
      <w:r>
        <w:rPr>
          <w:rFonts w:hint="eastAsia"/>
        </w:rPr>
        <w:t>文理）设</w:t>
      </w:r>
      <w:r>
        <w:rPr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12">
            <o:LockedField>false</o:LockedField>
          </o:OLEObject>
        </w:object>
      </w:r>
      <w:r>
        <w:rPr>
          <w:rFonts w:hint="eastAsia"/>
        </w:rPr>
        <w:t>均为正数，且</w:t>
      </w:r>
      <w:r>
        <w:rPr>
          <w:position w:val="-6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14">
            <o:LockedField>false</o:LockedField>
          </o:OLEObject>
        </w:object>
      </w:r>
      <w:r>
        <w:rPr>
          <w:rFonts w:hint="eastAsia"/>
        </w:rPr>
        <w:t>，证明：</w:t>
      </w:r>
    </w:p>
    <w:p>
      <w:pPr>
        <w:spacing w:line="360" w:lineRule="auto"/>
        <w:jc w:val="left"/>
      </w:pPr>
      <w:r>
        <w:rPr>
          <w:rFonts w:hint="eastAsia"/>
        </w:rPr>
        <w:t>（Ⅰ）若</w:t>
      </w:r>
      <w:r>
        <w:rPr>
          <w:position w:val="-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16">
            <o:LockedField>false</o:LockedField>
          </o:OLEObject>
        </w:object>
      </w:r>
      <w:r>
        <w:t>&gt;</w:t>
      </w:r>
      <w:r>
        <w:rPr>
          <w:position w:val="-6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1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8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20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（Ⅱ）</w:t>
      </w:r>
      <w:r>
        <w:rPr>
          <w:position w:val="-8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22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10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23">
            <o:LockedField>false</o:LockedField>
          </o:OLEObject>
        </w:object>
      </w:r>
      <w:r>
        <w:t xml:space="preserve"> </w:t>
      </w:r>
      <w:r>
        <w:rPr>
          <w:rFonts w:hint="eastAsia"/>
        </w:rPr>
        <w:t>的充要条件．</w:t>
      </w: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</w:p>
    <w:p>
      <w:pPr>
        <w:spacing w:line="360" w:lineRule="auto"/>
        <w:jc w:val="left"/>
        <w:rPr>
          <w:szCs w:val="21"/>
        </w:rPr>
      </w:pP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szCs w:val="21"/>
        </w:rPr>
        <w:t>25</w:t>
      </w:r>
      <w:r>
        <w:rPr>
          <w:rFonts w:hint="eastAsia"/>
          <w:szCs w:val="21"/>
        </w:rPr>
        <w:t>．（</w:t>
      </w:r>
      <w:r>
        <w:rPr>
          <w:szCs w:val="21"/>
        </w:rPr>
        <w:t>2013</w:t>
      </w:r>
      <w:r>
        <w:rPr>
          <w:rFonts w:hint="eastAsia"/>
          <w:szCs w:val="21"/>
        </w:rPr>
        <w:t>全国</w:t>
      </w:r>
      <w:r>
        <w:rPr>
          <w:szCs w:val="21"/>
        </w:rPr>
        <w:t>II</w:t>
      </w:r>
      <w:r>
        <w:rPr>
          <w:rFonts w:hint="eastAsia"/>
          <w:szCs w:val="21"/>
        </w:rPr>
        <w:t>文理）设</w:t>
      </w:r>
      <w:r>
        <w:rPr>
          <w:position w:val="-10"/>
          <w:szCs w:val="21"/>
        </w:rPr>
        <w:drawing>
          <wp:inline distT="0" distB="0" distL="0" distR="0">
            <wp:extent cx="381000" cy="20002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均为正数，且</w:t>
      </w:r>
      <w:r>
        <w:rPr>
          <w:position w:val="-6"/>
          <w:szCs w:val="21"/>
        </w:rPr>
        <w:drawing>
          <wp:inline distT="0" distB="0" distL="0" distR="0">
            <wp:extent cx="733425" cy="180975"/>
            <wp:effectExtent l="0" t="0" r="9525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，证明：</w:t>
      </w: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Ⅰ</w:t>
      </w:r>
      <w:r>
        <w:rPr>
          <w:rFonts w:hint="eastAsia" w:cs="宋体"/>
          <w:kern w:val="0"/>
          <w:szCs w:val="21"/>
        </w:rPr>
        <w:t>）</w:t>
      </w:r>
      <w:r>
        <w:rPr>
          <w:rFonts w:cs="宋体"/>
          <w:kern w:val="0"/>
          <w:position w:val="-24"/>
          <w:szCs w:val="21"/>
        </w:rPr>
        <w:drawing>
          <wp:inline distT="0" distB="0" distL="0" distR="0">
            <wp:extent cx="1000125" cy="39052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Ⅱ</w:t>
      </w:r>
      <w:r>
        <w:rPr>
          <w:rFonts w:hint="eastAsia" w:cs="宋体"/>
          <w:kern w:val="0"/>
          <w:szCs w:val="21"/>
        </w:rPr>
        <w:t>）</w:t>
      </w:r>
      <w:r>
        <w:rPr>
          <w:rFonts w:cs="宋体"/>
          <w:kern w:val="0"/>
          <w:position w:val="-24"/>
          <w:szCs w:val="21"/>
        </w:rPr>
        <w:drawing>
          <wp:inline distT="0" distB="0" distL="0" distR="0">
            <wp:extent cx="1000125" cy="419100"/>
            <wp:effectExtent l="0" t="0" r="9525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2737B"/>
    <w:rsid w:val="00040CAB"/>
    <w:rsid w:val="00041561"/>
    <w:rsid w:val="00051F46"/>
    <w:rsid w:val="00065E47"/>
    <w:rsid w:val="00080F9E"/>
    <w:rsid w:val="000A17A7"/>
    <w:rsid w:val="000D38AA"/>
    <w:rsid w:val="000D5D42"/>
    <w:rsid w:val="000D7007"/>
    <w:rsid w:val="000E4A0D"/>
    <w:rsid w:val="00114B03"/>
    <w:rsid w:val="00141893"/>
    <w:rsid w:val="00145285"/>
    <w:rsid w:val="00146953"/>
    <w:rsid w:val="001A349E"/>
    <w:rsid w:val="001D7ECE"/>
    <w:rsid w:val="00220878"/>
    <w:rsid w:val="002563A2"/>
    <w:rsid w:val="0027067E"/>
    <w:rsid w:val="002771D2"/>
    <w:rsid w:val="002E3823"/>
    <w:rsid w:val="002E56FE"/>
    <w:rsid w:val="003112B4"/>
    <w:rsid w:val="00345B08"/>
    <w:rsid w:val="00363227"/>
    <w:rsid w:val="003B1235"/>
    <w:rsid w:val="003C0064"/>
    <w:rsid w:val="003C3D86"/>
    <w:rsid w:val="0040402F"/>
    <w:rsid w:val="0043684A"/>
    <w:rsid w:val="00450570"/>
    <w:rsid w:val="004568DE"/>
    <w:rsid w:val="00466615"/>
    <w:rsid w:val="0047331D"/>
    <w:rsid w:val="00486104"/>
    <w:rsid w:val="0050076C"/>
    <w:rsid w:val="00515ECC"/>
    <w:rsid w:val="005170FA"/>
    <w:rsid w:val="0056487D"/>
    <w:rsid w:val="00595879"/>
    <w:rsid w:val="005B6C6F"/>
    <w:rsid w:val="005F74DD"/>
    <w:rsid w:val="00603CD5"/>
    <w:rsid w:val="00642FC8"/>
    <w:rsid w:val="0067592F"/>
    <w:rsid w:val="00682BBA"/>
    <w:rsid w:val="006A7674"/>
    <w:rsid w:val="006C093F"/>
    <w:rsid w:val="006E406D"/>
    <w:rsid w:val="007149B8"/>
    <w:rsid w:val="00732002"/>
    <w:rsid w:val="00735716"/>
    <w:rsid w:val="0076730E"/>
    <w:rsid w:val="00797280"/>
    <w:rsid w:val="007A43E3"/>
    <w:rsid w:val="007C46AE"/>
    <w:rsid w:val="007C7EF6"/>
    <w:rsid w:val="00801445"/>
    <w:rsid w:val="0081439F"/>
    <w:rsid w:val="00830688"/>
    <w:rsid w:val="00833E9D"/>
    <w:rsid w:val="0085328A"/>
    <w:rsid w:val="00895AE2"/>
    <w:rsid w:val="00896BED"/>
    <w:rsid w:val="008A37B5"/>
    <w:rsid w:val="008C1883"/>
    <w:rsid w:val="008E4C8A"/>
    <w:rsid w:val="009035F2"/>
    <w:rsid w:val="00910507"/>
    <w:rsid w:val="00913910"/>
    <w:rsid w:val="0093565B"/>
    <w:rsid w:val="0094298D"/>
    <w:rsid w:val="00946CCF"/>
    <w:rsid w:val="00951F08"/>
    <w:rsid w:val="009727DF"/>
    <w:rsid w:val="009F566C"/>
    <w:rsid w:val="00A15633"/>
    <w:rsid w:val="00A35CB7"/>
    <w:rsid w:val="00A42F26"/>
    <w:rsid w:val="00A80808"/>
    <w:rsid w:val="00AB294B"/>
    <w:rsid w:val="00AC03CF"/>
    <w:rsid w:val="00AC2279"/>
    <w:rsid w:val="00AE38E7"/>
    <w:rsid w:val="00AF252B"/>
    <w:rsid w:val="00B205AE"/>
    <w:rsid w:val="00B2669C"/>
    <w:rsid w:val="00BE4D70"/>
    <w:rsid w:val="00BF0146"/>
    <w:rsid w:val="00BF2518"/>
    <w:rsid w:val="00BF4AD7"/>
    <w:rsid w:val="00C2613D"/>
    <w:rsid w:val="00C427D3"/>
    <w:rsid w:val="00C82E60"/>
    <w:rsid w:val="00C956DD"/>
    <w:rsid w:val="00CB7F7A"/>
    <w:rsid w:val="00CF534A"/>
    <w:rsid w:val="00D04A36"/>
    <w:rsid w:val="00D10276"/>
    <w:rsid w:val="00D22E41"/>
    <w:rsid w:val="00D82F1E"/>
    <w:rsid w:val="00DA5C9F"/>
    <w:rsid w:val="00DC13F0"/>
    <w:rsid w:val="00DC29A4"/>
    <w:rsid w:val="00DD0D58"/>
    <w:rsid w:val="00E10A58"/>
    <w:rsid w:val="00E333AC"/>
    <w:rsid w:val="00E87C41"/>
    <w:rsid w:val="00E92D48"/>
    <w:rsid w:val="00EF2A54"/>
    <w:rsid w:val="00F01949"/>
    <w:rsid w:val="00F0731D"/>
    <w:rsid w:val="00F4401A"/>
    <w:rsid w:val="00F558F4"/>
    <w:rsid w:val="00F603ED"/>
    <w:rsid w:val="00F64455"/>
    <w:rsid w:val="00F65B5B"/>
    <w:rsid w:val="00FF099E"/>
    <w:rsid w:val="00FF2C76"/>
    <w:rsid w:val="00FF2F55"/>
    <w:rsid w:val="64333E27"/>
    <w:rsid w:val="6F6A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列表段落1"/>
    <w:basedOn w:val="1"/>
    <w:qFormat/>
    <w:uiPriority w:val="34"/>
    <w:pPr>
      <w:ind w:firstLine="420" w:firstLineChars="200"/>
    </w:pPr>
    <w:rPr>
      <w:rFonts w:ascii="Arial" w:hAnsi="Arial"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5.wmf"/><Relationship Id="rId97" Type="http://schemas.openxmlformats.org/officeDocument/2006/relationships/oleObject" Target="embeddings/oleObject39.bin"/><Relationship Id="rId96" Type="http://schemas.openxmlformats.org/officeDocument/2006/relationships/image" Target="media/image54.wmf"/><Relationship Id="rId95" Type="http://schemas.openxmlformats.org/officeDocument/2006/relationships/oleObject" Target="embeddings/oleObject38.bin"/><Relationship Id="rId94" Type="http://schemas.openxmlformats.org/officeDocument/2006/relationships/image" Target="media/image53.wmf"/><Relationship Id="rId93" Type="http://schemas.openxmlformats.org/officeDocument/2006/relationships/oleObject" Target="embeddings/oleObject37.bin"/><Relationship Id="rId92" Type="http://schemas.openxmlformats.org/officeDocument/2006/relationships/image" Target="media/image52.wmf"/><Relationship Id="rId91" Type="http://schemas.openxmlformats.org/officeDocument/2006/relationships/oleObject" Target="embeddings/oleObject36.bin"/><Relationship Id="rId90" Type="http://schemas.openxmlformats.org/officeDocument/2006/relationships/image" Target="media/image51.png"/><Relationship Id="rId9" Type="http://schemas.openxmlformats.org/officeDocument/2006/relationships/oleObject" Target="embeddings/oleObject2.bin"/><Relationship Id="rId89" Type="http://schemas.openxmlformats.org/officeDocument/2006/relationships/image" Target="media/image50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9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8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7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6.wmf"/><Relationship Id="rId80" Type="http://schemas.openxmlformats.org/officeDocument/2006/relationships/oleObject" Target="embeddings/oleObject31.bin"/><Relationship Id="rId8" Type="http://schemas.openxmlformats.org/officeDocument/2006/relationships/image" Target="media/image3.wmf"/><Relationship Id="rId79" Type="http://schemas.openxmlformats.org/officeDocument/2006/relationships/image" Target="media/image45.wmf"/><Relationship Id="rId78" Type="http://schemas.openxmlformats.org/officeDocument/2006/relationships/oleObject" Target="embeddings/oleObject30.bin"/><Relationship Id="rId77" Type="http://schemas.openxmlformats.org/officeDocument/2006/relationships/image" Target="media/image44.wmf"/><Relationship Id="rId76" Type="http://schemas.openxmlformats.org/officeDocument/2006/relationships/oleObject" Target="embeddings/oleObject29.bin"/><Relationship Id="rId75" Type="http://schemas.openxmlformats.org/officeDocument/2006/relationships/image" Target="media/image43.wmf"/><Relationship Id="rId74" Type="http://schemas.openxmlformats.org/officeDocument/2006/relationships/oleObject" Target="embeddings/oleObject28.bin"/><Relationship Id="rId73" Type="http://schemas.openxmlformats.org/officeDocument/2006/relationships/image" Target="media/image42.wmf"/><Relationship Id="rId72" Type="http://schemas.openxmlformats.org/officeDocument/2006/relationships/oleObject" Target="embeddings/oleObject27.bin"/><Relationship Id="rId71" Type="http://schemas.openxmlformats.org/officeDocument/2006/relationships/image" Target="media/image41.wmf"/><Relationship Id="rId70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69" Type="http://schemas.openxmlformats.org/officeDocument/2006/relationships/image" Target="media/image40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9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8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7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6.wmf"/><Relationship Id="rId60" Type="http://schemas.openxmlformats.org/officeDocument/2006/relationships/oleObject" Target="embeddings/oleObject21.bin"/><Relationship Id="rId6" Type="http://schemas.openxmlformats.org/officeDocument/2006/relationships/image" Target="media/image2.png"/><Relationship Id="rId59" Type="http://schemas.openxmlformats.org/officeDocument/2006/relationships/image" Target="media/image35.wmf"/><Relationship Id="rId58" Type="http://schemas.openxmlformats.org/officeDocument/2006/relationships/oleObject" Target="embeddings/oleObject20.bin"/><Relationship Id="rId57" Type="http://schemas.openxmlformats.org/officeDocument/2006/relationships/image" Target="media/image34.wmf"/><Relationship Id="rId56" Type="http://schemas.openxmlformats.org/officeDocument/2006/relationships/image" Target="media/image33.wmf"/><Relationship Id="rId55" Type="http://schemas.openxmlformats.org/officeDocument/2006/relationships/image" Target="media/image32.wmf"/><Relationship Id="rId54" Type="http://schemas.openxmlformats.org/officeDocument/2006/relationships/image" Target="media/image31.wmf"/><Relationship Id="rId53" Type="http://schemas.openxmlformats.org/officeDocument/2006/relationships/image" Target="media/image30.wmf"/><Relationship Id="rId52" Type="http://schemas.openxmlformats.org/officeDocument/2006/relationships/image" Target="media/image29.wmf"/><Relationship Id="rId51" Type="http://schemas.openxmlformats.org/officeDocument/2006/relationships/image" Target="media/image28.wmf"/><Relationship Id="rId50" Type="http://schemas.openxmlformats.org/officeDocument/2006/relationships/oleObject" Target="embeddings/oleObject19.bin"/><Relationship Id="rId5" Type="http://schemas.openxmlformats.org/officeDocument/2006/relationships/image" Target="media/image1.png"/><Relationship Id="rId49" Type="http://schemas.openxmlformats.org/officeDocument/2006/relationships/image" Target="media/image27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5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theme" Target="theme/theme1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png"/><Relationship Id="rId230" Type="http://schemas.openxmlformats.org/officeDocument/2006/relationships/fontTable" Target="fontTable.xml"/><Relationship Id="rId23" Type="http://schemas.openxmlformats.org/officeDocument/2006/relationships/image" Target="media/image11.wmf"/><Relationship Id="rId229" Type="http://schemas.openxmlformats.org/officeDocument/2006/relationships/customXml" Target="../customXml/item1.xml"/><Relationship Id="rId228" Type="http://schemas.openxmlformats.org/officeDocument/2006/relationships/image" Target="media/image129.wmf"/><Relationship Id="rId227" Type="http://schemas.openxmlformats.org/officeDocument/2006/relationships/image" Target="media/image128.wmf"/><Relationship Id="rId226" Type="http://schemas.openxmlformats.org/officeDocument/2006/relationships/image" Target="media/image127.wmf"/><Relationship Id="rId225" Type="http://schemas.openxmlformats.org/officeDocument/2006/relationships/image" Target="media/image126.wmf"/><Relationship Id="rId224" Type="http://schemas.openxmlformats.org/officeDocument/2006/relationships/image" Target="media/image125.wmf"/><Relationship Id="rId223" Type="http://schemas.openxmlformats.org/officeDocument/2006/relationships/oleObject" Target="embeddings/oleObject95.bin"/><Relationship Id="rId222" Type="http://schemas.openxmlformats.org/officeDocument/2006/relationships/oleObject" Target="embeddings/oleObject94.bin"/><Relationship Id="rId221" Type="http://schemas.openxmlformats.org/officeDocument/2006/relationships/image" Target="media/image124.wmf"/><Relationship Id="rId220" Type="http://schemas.openxmlformats.org/officeDocument/2006/relationships/oleObject" Target="embeddings/oleObject93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23.wmf"/><Relationship Id="rId218" Type="http://schemas.openxmlformats.org/officeDocument/2006/relationships/oleObject" Target="embeddings/oleObject92.bin"/><Relationship Id="rId217" Type="http://schemas.openxmlformats.org/officeDocument/2006/relationships/image" Target="media/image122.wmf"/><Relationship Id="rId216" Type="http://schemas.openxmlformats.org/officeDocument/2006/relationships/oleObject" Target="embeddings/oleObject91.bin"/><Relationship Id="rId215" Type="http://schemas.openxmlformats.org/officeDocument/2006/relationships/image" Target="media/image121.wmf"/><Relationship Id="rId214" Type="http://schemas.openxmlformats.org/officeDocument/2006/relationships/oleObject" Target="embeddings/oleObject90.bin"/><Relationship Id="rId213" Type="http://schemas.openxmlformats.org/officeDocument/2006/relationships/image" Target="media/image120.wmf"/><Relationship Id="rId212" Type="http://schemas.openxmlformats.org/officeDocument/2006/relationships/oleObject" Target="embeddings/oleObject89.bin"/><Relationship Id="rId211" Type="http://schemas.openxmlformats.org/officeDocument/2006/relationships/image" Target="media/image119.wmf"/><Relationship Id="rId210" Type="http://schemas.openxmlformats.org/officeDocument/2006/relationships/oleObject" Target="embeddings/oleObject88.bin"/><Relationship Id="rId21" Type="http://schemas.openxmlformats.org/officeDocument/2006/relationships/image" Target="media/image10.wmf"/><Relationship Id="rId209" Type="http://schemas.openxmlformats.org/officeDocument/2006/relationships/image" Target="media/image118.wmf"/><Relationship Id="rId208" Type="http://schemas.openxmlformats.org/officeDocument/2006/relationships/oleObject" Target="embeddings/oleObject87.bin"/><Relationship Id="rId207" Type="http://schemas.openxmlformats.org/officeDocument/2006/relationships/image" Target="media/image117.wmf"/><Relationship Id="rId206" Type="http://schemas.openxmlformats.org/officeDocument/2006/relationships/oleObject" Target="embeddings/oleObject86.bin"/><Relationship Id="rId205" Type="http://schemas.openxmlformats.org/officeDocument/2006/relationships/image" Target="media/image116.wmf"/><Relationship Id="rId204" Type="http://schemas.openxmlformats.org/officeDocument/2006/relationships/oleObject" Target="embeddings/oleObject85.bin"/><Relationship Id="rId203" Type="http://schemas.openxmlformats.org/officeDocument/2006/relationships/image" Target="media/image115.wmf"/><Relationship Id="rId202" Type="http://schemas.openxmlformats.org/officeDocument/2006/relationships/oleObject" Target="embeddings/oleObject84.bin"/><Relationship Id="rId201" Type="http://schemas.openxmlformats.org/officeDocument/2006/relationships/image" Target="media/image114.wmf"/><Relationship Id="rId200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113.wmf"/><Relationship Id="rId198" Type="http://schemas.openxmlformats.org/officeDocument/2006/relationships/oleObject" Target="embeddings/oleObject82.bin"/><Relationship Id="rId197" Type="http://schemas.openxmlformats.org/officeDocument/2006/relationships/image" Target="media/image112.wmf"/><Relationship Id="rId196" Type="http://schemas.openxmlformats.org/officeDocument/2006/relationships/oleObject" Target="embeddings/oleObject81.bin"/><Relationship Id="rId195" Type="http://schemas.openxmlformats.org/officeDocument/2006/relationships/image" Target="media/image111.wmf"/><Relationship Id="rId194" Type="http://schemas.openxmlformats.org/officeDocument/2006/relationships/oleObject" Target="embeddings/oleObject80.bin"/><Relationship Id="rId193" Type="http://schemas.openxmlformats.org/officeDocument/2006/relationships/image" Target="media/image110.wmf"/><Relationship Id="rId192" Type="http://schemas.openxmlformats.org/officeDocument/2006/relationships/image" Target="media/image109.wmf"/><Relationship Id="rId191" Type="http://schemas.openxmlformats.org/officeDocument/2006/relationships/image" Target="media/image108.wmf"/><Relationship Id="rId190" Type="http://schemas.openxmlformats.org/officeDocument/2006/relationships/image" Target="media/image107.wmf"/><Relationship Id="rId19" Type="http://schemas.openxmlformats.org/officeDocument/2006/relationships/image" Target="media/image9.wmf"/><Relationship Id="rId189" Type="http://schemas.openxmlformats.org/officeDocument/2006/relationships/image" Target="media/image106.wmf"/><Relationship Id="rId188" Type="http://schemas.openxmlformats.org/officeDocument/2006/relationships/image" Target="media/image105.wmf"/><Relationship Id="rId187" Type="http://schemas.openxmlformats.org/officeDocument/2006/relationships/image" Target="media/image104.wmf"/><Relationship Id="rId186" Type="http://schemas.openxmlformats.org/officeDocument/2006/relationships/image" Target="media/image103.wmf"/><Relationship Id="rId185" Type="http://schemas.openxmlformats.org/officeDocument/2006/relationships/image" Target="media/image102.wmf"/><Relationship Id="rId184" Type="http://schemas.openxmlformats.org/officeDocument/2006/relationships/oleObject" Target="embeddings/oleObject79.bin"/><Relationship Id="rId183" Type="http://schemas.openxmlformats.org/officeDocument/2006/relationships/image" Target="media/image101.wmf"/><Relationship Id="rId182" Type="http://schemas.openxmlformats.org/officeDocument/2006/relationships/oleObject" Target="embeddings/oleObject78.bin"/><Relationship Id="rId181" Type="http://schemas.openxmlformats.org/officeDocument/2006/relationships/image" Target="media/image100.wmf"/><Relationship Id="rId180" Type="http://schemas.openxmlformats.org/officeDocument/2006/relationships/oleObject" Target="embeddings/oleObject77.bin"/><Relationship Id="rId18" Type="http://schemas.openxmlformats.org/officeDocument/2006/relationships/oleObject" Target="embeddings/oleObject6.bin"/><Relationship Id="rId179" Type="http://schemas.openxmlformats.org/officeDocument/2006/relationships/image" Target="media/image99.wmf"/><Relationship Id="rId178" Type="http://schemas.openxmlformats.org/officeDocument/2006/relationships/oleObject" Target="embeddings/oleObject76.bin"/><Relationship Id="rId177" Type="http://schemas.openxmlformats.org/officeDocument/2006/relationships/image" Target="media/image98.wmf"/><Relationship Id="rId176" Type="http://schemas.openxmlformats.org/officeDocument/2006/relationships/oleObject" Target="embeddings/oleObject75.bin"/><Relationship Id="rId175" Type="http://schemas.openxmlformats.org/officeDocument/2006/relationships/image" Target="media/image97.wmf"/><Relationship Id="rId174" Type="http://schemas.openxmlformats.org/officeDocument/2006/relationships/oleObject" Target="embeddings/oleObject74.bin"/><Relationship Id="rId173" Type="http://schemas.openxmlformats.org/officeDocument/2006/relationships/image" Target="media/image96.wmf"/><Relationship Id="rId172" Type="http://schemas.openxmlformats.org/officeDocument/2006/relationships/oleObject" Target="embeddings/oleObject73.bin"/><Relationship Id="rId171" Type="http://schemas.openxmlformats.org/officeDocument/2006/relationships/image" Target="media/image95.wmf"/><Relationship Id="rId170" Type="http://schemas.openxmlformats.org/officeDocument/2006/relationships/oleObject" Target="embeddings/oleObject72.bin"/><Relationship Id="rId17" Type="http://schemas.openxmlformats.org/officeDocument/2006/relationships/image" Target="media/image8.wmf"/><Relationship Id="rId169" Type="http://schemas.openxmlformats.org/officeDocument/2006/relationships/image" Target="media/image94.wmf"/><Relationship Id="rId168" Type="http://schemas.openxmlformats.org/officeDocument/2006/relationships/oleObject" Target="embeddings/oleObject71.bin"/><Relationship Id="rId167" Type="http://schemas.openxmlformats.org/officeDocument/2006/relationships/image" Target="media/image93.wmf"/><Relationship Id="rId166" Type="http://schemas.openxmlformats.org/officeDocument/2006/relationships/oleObject" Target="embeddings/oleObject70.bin"/><Relationship Id="rId165" Type="http://schemas.openxmlformats.org/officeDocument/2006/relationships/image" Target="media/image92.wmf"/><Relationship Id="rId164" Type="http://schemas.openxmlformats.org/officeDocument/2006/relationships/oleObject" Target="embeddings/oleObject69.bin"/><Relationship Id="rId163" Type="http://schemas.openxmlformats.org/officeDocument/2006/relationships/image" Target="media/image91.wmf"/><Relationship Id="rId162" Type="http://schemas.openxmlformats.org/officeDocument/2006/relationships/image" Target="media/image90.wmf"/><Relationship Id="rId161" Type="http://schemas.openxmlformats.org/officeDocument/2006/relationships/image" Target="media/image89.wmf"/><Relationship Id="rId160" Type="http://schemas.openxmlformats.org/officeDocument/2006/relationships/image" Target="media/image88.wmf"/><Relationship Id="rId16" Type="http://schemas.openxmlformats.org/officeDocument/2006/relationships/oleObject" Target="embeddings/oleObject5.bin"/><Relationship Id="rId159" Type="http://schemas.openxmlformats.org/officeDocument/2006/relationships/image" Target="media/image87.wmf"/><Relationship Id="rId158" Type="http://schemas.openxmlformats.org/officeDocument/2006/relationships/image" Target="media/image86.wmf"/><Relationship Id="rId157" Type="http://schemas.openxmlformats.org/officeDocument/2006/relationships/image" Target="media/image85.wmf"/><Relationship Id="rId156" Type="http://schemas.openxmlformats.org/officeDocument/2006/relationships/image" Target="media/image84.wmf"/><Relationship Id="rId155" Type="http://schemas.openxmlformats.org/officeDocument/2006/relationships/image" Target="media/image83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82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81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7.wmf"/><Relationship Id="rId149" Type="http://schemas.openxmlformats.org/officeDocument/2006/relationships/image" Target="media/image80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9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8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7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6.wmf"/><Relationship Id="rId140" Type="http://schemas.openxmlformats.org/officeDocument/2006/relationships/oleObject" Target="embeddings/oleObject61.bin"/><Relationship Id="rId14" Type="http://schemas.openxmlformats.org/officeDocument/2006/relationships/oleObject" Target="embeddings/oleObject4.bin"/><Relationship Id="rId139" Type="http://schemas.openxmlformats.org/officeDocument/2006/relationships/image" Target="media/image75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74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73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72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71.wmf"/><Relationship Id="rId130" Type="http://schemas.openxmlformats.org/officeDocument/2006/relationships/oleObject" Target="embeddings/oleObject56.bin"/><Relationship Id="rId13" Type="http://schemas.openxmlformats.org/officeDocument/2006/relationships/image" Target="media/image6.wmf"/><Relationship Id="rId129" Type="http://schemas.openxmlformats.org/officeDocument/2006/relationships/image" Target="media/image70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9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8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7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6.wmf"/><Relationship Id="rId120" Type="http://schemas.openxmlformats.org/officeDocument/2006/relationships/oleObject" Target="embeddings/oleObject51.bin"/><Relationship Id="rId12" Type="http://schemas.openxmlformats.org/officeDocument/2006/relationships/oleObject" Target="embeddings/oleObject3.bin"/><Relationship Id="rId119" Type="http://schemas.openxmlformats.org/officeDocument/2006/relationships/image" Target="media/image65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64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63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62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61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5.png"/><Relationship Id="rId109" Type="http://schemas.openxmlformats.org/officeDocument/2006/relationships/oleObject" Target="embeddings/oleObject45.bin"/><Relationship Id="rId108" Type="http://schemas.openxmlformats.org/officeDocument/2006/relationships/image" Target="media/image60.wmf"/><Relationship Id="rId107" Type="http://schemas.openxmlformats.org/officeDocument/2006/relationships/oleObject" Target="embeddings/oleObject44.bin"/><Relationship Id="rId106" Type="http://schemas.openxmlformats.org/officeDocument/2006/relationships/image" Target="media/image59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8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7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6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2414</Words>
  <Characters>2681</Characters>
  <Lines>446</Lines>
  <Paragraphs>463</Paragraphs>
  <TotalTime>6</TotalTime>
  <ScaleCrop>false</ScaleCrop>
  <LinksUpToDate>false</LinksUpToDate>
  <CharactersWithSpaces>4632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2020-09-10T11:32:00Z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2021-03-22T08:48:23Z</dcterms:modified>
  <dc:subject>专题35  不等式选讲（原卷版）.docx</dc:subject>
  <dc:title>专题35  不等式选讲（原卷版）.docx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